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2025 Residential Cleaning Price Guide — Dallas‑Fort Worth Metroplex</w:t>
      </w:r>
    </w:p>
    <w:p>
      <w:r>
        <w:t>Rates shown are what reputable services quote in Dallas, Fort Worth, Plano, Arlington, Frisco and the Mid‑Cities as of mid‑2025. They include labor, equipment and standard supplies but exclude tip and sales tax. Use them as planning ranges; actual quotes depend on home condition, access and exact scope.</w:t>
      </w:r>
    </w:p>
    <w:p>
      <w:pPr>
        <w:pStyle w:val="Heading2"/>
      </w:pPr>
      <w:r>
        <w:t>1 | How companies charge in DFW</w:t>
      </w:r>
    </w:p>
    <w:tbl>
      <w:tblPr>
        <w:tblW w:type="auto" w:w="0"/>
        <w:tblLook w:firstColumn="1" w:firstRow="1" w:lastColumn="0" w:lastRow="0" w:noHBand="0" w:noVBand="1" w:val="04A0"/>
      </w:tblPr>
      <w:tblGrid>
        <w:gridCol w:w="2880"/>
        <w:gridCol w:w="2880"/>
        <w:gridCol w:w="2880"/>
      </w:tblGrid>
      <w:tr>
        <w:tc>
          <w:tcPr>
            <w:tcW w:type="dxa" w:w="2880"/>
          </w:tcPr>
          <w:p>
            <w:r>
              <w:t>Pricing model</w:t>
            </w:r>
          </w:p>
        </w:tc>
        <w:tc>
          <w:tcPr>
            <w:tcW w:type="dxa" w:w="2880"/>
          </w:tcPr>
          <w:p>
            <w:r>
              <w:t>Typical local range</w:t>
            </w:r>
          </w:p>
        </w:tc>
        <w:tc>
          <w:tcPr>
            <w:tcW w:type="dxa" w:w="2880"/>
          </w:tcPr>
          <w:p>
            <w:r>
              <w:t>Where you’ll see it</w:t>
            </w:r>
          </w:p>
        </w:tc>
      </w:tr>
      <w:tr>
        <w:tc>
          <w:tcPr>
            <w:tcW w:type="dxa" w:w="2880"/>
          </w:tcPr>
          <w:p>
            <w:r>
              <w:t>Hourly (per cleaner)</w:t>
            </w:r>
          </w:p>
        </w:tc>
        <w:tc>
          <w:tcPr>
            <w:tcW w:type="dxa" w:w="2880"/>
          </w:tcPr>
          <w:p>
            <w:r>
              <w:t>Budget solo operator: $20–$30/hr</w:t>
              <w:br/>
              <w:t>Established solo / small team: $30–$50/hr</w:t>
              <w:br/>
              <w:t>Professional local company: $50–$70/hr</w:t>
              <w:br/>
              <w:t>National franchise: $60–$90/hr</w:t>
            </w:r>
          </w:p>
        </w:tc>
        <w:tc>
          <w:tcPr>
            <w:tcW w:type="dxa" w:w="2880"/>
          </w:tcPr>
          <w:p>
            <w:r>
              <w:t>First‑time &amp; post‑construction cleans (time unknown)</w:t>
            </w:r>
          </w:p>
        </w:tc>
      </w:tr>
      <w:tr>
        <w:tc>
          <w:tcPr>
            <w:tcW w:type="dxa" w:w="2880"/>
          </w:tcPr>
          <w:p>
            <w:r>
              <w:t>Flat rate (by beds/baths)</w:t>
            </w:r>
          </w:p>
        </w:tc>
        <w:tc>
          <w:tcPr>
            <w:tcW w:type="dxa" w:w="2880"/>
          </w:tcPr>
          <w:p>
            <w:r>
              <w:t>See “Flat‑rate visit pricing” table (Sheet 2)</w:t>
            </w:r>
          </w:p>
        </w:tc>
        <w:tc>
          <w:tcPr>
            <w:tcW w:type="dxa" w:w="2880"/>
          </w:tcPr>
          <w:p>
            <w:r>
              <w:t>Recurring maintenance and deep‑clean packages</w:t>
            </w:r>
          </w:p>
        </w:tc>
      </w:tr>
      <w:tr>
        <w:tc>
          <w:tcPr>
            <w:tcW w:type="dxa" w:w="2880"/>
          </w:tcPr>
          <w:p>
            <w:r>
              <w:t>Square‑foot</w:t>
            </w:r>
          </w:p>
        </w:tc>
        <w:tc>
          <w:tcPr>
            <w:tcW w:type="dxa" w:w="2880"/>
          </w:tcPr>
          <w:p>
            <w:r>
              <w:t>Standard: $0.09–$0.15 ft²</w:t>
              <w:br/>
              <w:t>Deep: $0.11–$0.30 ft²</w:t>
              <w:br/>
              <w:t>Move‑out: $0.22–$0.33 ft²</w:t>
            </w:r>
          </w:p>
        </w:tc>
        <w:tc>
          <w:tcPr>
            <w:tcW w:type="dxa" w:w="2880"/>
          </w:tcPr>
          <w:p>
            <w:r>
              <w:t>Pay‑as‑you‑go apps &amp; Airbnb turnovers</w:t>
            </w:r>
          </w:p>
        </w:tc>
      </w:tr>
    </w:tbl>
    <w:p>
      <w:pPr>
        <w:pStyle w:val="Heading2"/>
      </w:pPr>
      <w:r>
        <w:t>2 | Flat‑rate visit pricing by home size</w:t>
      </w:r>
    </w:p>
    <w:tbl>
      <w:tblPr>
        <w:tblW w:type="auto" w:w="0"/>
        <w:tblLook w:firstColumn="1" w:firstRow="1" w:lastColumn="0" w:lastRow="0" w:noHBand="0" w:noVBand="1" w:val="04A0"/>
      </w:tblPr>
      <w:tblGrid>
        <w:gridCol w:w="2160"/>
        <w:gridCol w:w="2160"/>
        <w:gridCol w:w="2160"/>
        <w:gridCol w:w="2160"/>
      </w:tblGrid>
      <w:tr>
        <w:tc>
          <w:tcPr>
            <w:tcW w:type="dxa" w:w="2160"/>
          </w:tcPr>
          <w:p>
            <w:r>
              <w:t>Home size (typical DFW layout)</w:t>
            </w:r>
          </w:p>
        </w:tc>
        <w:tc>
          <w:tcPr>
            <w:tcW w:type="dxa" w:w="2160"/>
          </w:tcPr>
          <w:p>
            <w:r>
              <w:t>Standard / maintenance</w:t>
              <w:br/>
              <w:t>(every 1‑4 wks)</w:t>
            </w:r>
          </w:p>
        </w:tc>
        <w:tc>
          <w:tcPr>
            <w:tcW w:type="dxa" w:w="2160"/>
          </w:tcPr>
          <w:p>
            <w:r>
              <w:t>Deep / first‑time</w:t>
            </w:r>
          </w:p>
        </w:tc>
        <w:tc>
          <w:tcPr>
            <w:tcW w:type="dxa" w:w="2160"/>
          </w:tcPr>
          <w:p>
            <w:r>
              <w:t>Move‑in / Move‑out</w:t>
            </w:r>
          </w:p>
        </w:tc>
      </w:tr>
      <w:tr>
        <w:tc>
          <w:tcPr>
            <w:tcW w:type="dxa" w:w="2160"/>
          </w:tcPr>
          <w:p>
            <w:r>
              <w:t>Studio / 1 bed ≤ 800 ft²</w:t>
            </w:r>
          </w:p>
        </w:tc>
        <w:tc>
          <w:tcPr>
            <w:tcW w:type="dxa" w:w="2160"/>
          </w:tcPr>
          <w:p>
            <w:r>
              <w:t>$95 – $150</w:t>
            </w:r>
          </w:p>
        </w:tc>
        <w:tc>
          <w:tcPr>
            <w:tcW w:type="dxa" w:w="2160"/>
          </w:tcPr>
          <w:p>
            <w:r>
              <w:t>$150 – $210</w:t>
            </w:r>
          </w:p>
        </w:tc>
        <w:tc>
          <w:tcPr>
            <w:tcW w:type="dxa" w:w="2160"/>
          </w:tcPr>
          <w:p>
            <w:r>
              <w:t>$180 – $240</w:t>
            </w:r>
          </w:p>
        </w:tc>
      </w:tr>
      <w:tr>
        <w:tc>
          <w:tcPr>
            <w:tcW w:type="dxa" w:w="2160"/>
          </w:tcPr>
          <w:p>
            <w:r>
              <w:t>2 beds / 1‑2 baths 800‑1 600 ft²</w:t>
            </w:r>
          </w:p>
        </w:tc>
        <w:tc>
          <w:tcPr>
            <w:tcW w:type="dxa" w:w="2160"/>
          </w:tcPr>
          <w:p>
            <w:r>
              <w:t>$140 – $200</w:t>
            </w:r>
          </w:p>
        </w:tc>
        <w:tc>
          <w:tcPr>
            <w:tcW w:type="dxa" w:w="2160"/>
          </w:tcPr>
          <w:p>
            <w:r>
              <w:t>$250 – $350</w:t>
            </w:r>
          </w:p>
        </w:tc>
        <w:tc>
          <w:tcPr>
            <w:tcW w:type="dxa" w:w="2160"/>
          </w:tcPr>
          <w:p>
            <w:r>
              <w:t>$300 – $420</w:t>
            </w:r>
          </w:p>
        </w:tc>
      </w:tr>
      <w:tr>
        <w:tc>
          <w:tcPr>
            <w:tcW w:type="dxa" w:w="2160"/>
          </w:tcPr>
          <w:p>
            <w:r>
              <w:t>3‑4 beds / 2‑3 baths 1 600‑2 500 ft²</w:t>
            </w:r>
          </w:p>
        </w:tc>
        <w:tc>
          <w:tcPr>
            <w:tcW w:type="dxa" w:w="2160"/>
          </w:tcPr>
          <w:p>
            <w:r>
              <w:t>$170 – $250</w:t>
            </w:r>
          </w:p>
        </w:tc>
        <w:tc>
          <w:tcPr>
            <w:tcW w:type="dxa" w:w="2160"/>
          </w:tcPr>
          <w:p>
            <w:r>
              <w:t>$330 – $400</w:t>
            </w:r>
          </w:p>
        </w:tc>
        <w:tc>
          <w:tcPr>
            <w:tcW w:type="dxa" w:w="2160"/>
          </w:tcPr>
          <w:p>
            <w:r>
              <w:t>$400 – $550</w:t>
            </w:r>
          </w:p>
        </w:tc>
      </w:tr>
      <w:tr>
        <w:tc>
          <w:tcPr>
            <w:tcW w:type="dxa" w:w="2160"/>
          </w:tcPr>
          <w:p>
            <w:r>
              <w:t>5 + beds / &gt; 2 500 ft²</w:t>
            </w:r>
          </w:p>
        </w:tc>
        <w:tc>
          <w:tcPr>
            <w:tcW w:type="dxa" w:w="2160"/>
          </w:tcPr>
          <w:p>
            <w:r>
              <w:t>$200 – $300</w:t>
            </w:r>
          </w:p>
        </w:tc>
        <w:tc>
          <w:tcPr>
            <w:tcW w:type="dxa" w:w="2160"/>
          </w:tcPr>
          <w:p>
            <w:r>
              <w:t>$400 – $550</w:t>
            </w:r>
          </w:p>
        </w:tc>
        <w:tc>
          <w:tcPr>
            <w:tcW w:type="dxa" w:w="2160"/>
          </w:tcPr>
          <w:p>
            <w:r>
              <w:t>$550 – $750</w:t>
            </w:r>
          </w:p>
        </w:tc>
      </w:tr>
    </w:tbl>
    <w:p>
      <w:pPr>
        <w:pStyle w:val="Heading2"/>
      </w:pPr>
      <w:r>
        <w:t>3 | À‑la‑carte add‑ons (one‑time unless noted)</w:t>
      </w:r>
    </w:p>
    <w:tbl>
      <w:tblPr>
        <w:tblW w:type="auto" w:w="0"/>
        <w:tblLook w:firstColumn="1" w:firstRow="1" w:lastColumn="0" w:lastRow="0" w:noHBand="0" w:noVBand="1" w:val="04A0"/>
      </w:tblPr>
      <w:tblGrid>
        <w:gridCol w:w="4320"/>
        <w:gridCol w:w="4320"/>
      </w:tblGrid>
      <w:tr>
        <w:tc>
          <w:tcPr>
            <w:tcW w:type="dxa" w:w="4320"/>
          </w:tcPr>
          <w:p>
            <w:r>
              <w:t>Add‑on (one‑time unless noted)</w:t>
            </w:r>
          </w:p>
        </w:tc>
        <w:tc>
          <w:tcPr>
            <w:tcW w:type="dxa" w:w="4320"/>
          </w:tcPr>
          <w:p>
            <w:r>
              <w:t>Typical DFW price</w:t>
            </w:r>
          </w:p>
        </w:tc>
      </w:tr>
      <w:tr>
        <w:tc>
          <w:tcPr>
            <w:tcW w:type="dxa" w:w="4320"/>
          </w:tcPr>
          <w:p>
            <w:r>
              <w:t>Interior oven de‑grease</w:t>
            </w:r>
          </w:p>
        </w:tc>
        <w:tc>
          <w:tcPr>
            <w:tcW w:type="dxa" w:w="4320"/>
          </w:tcPr>
          <w:p>
            <w:r>
              <w:t>$15 – $50</w:t>
            </w:r>
          </w:p>
        </w:tc>
      </w:tr>
      <w:tr>
        <w:tc>
          <w:tcPr>
            <w:tcW w:type="dxa" w:w="4320"/>
          </w:tcPr>
          <w:p>
            <w:r>
              <w:t>Interior refrigerator clean</w:t>
            </w:r>
          </w:p>
        </w:tc>
        <w:tc>
          <w:tcPr>
            <w:tcW w:type="dxa" w:w="4320"/>
          </w:tcPr>
          <w:p>
            <w:r>
              <w:t>$25 – $50</w:t>
            </w:r>
          </w:p>
        </w:tc>
      </w:tr>
      <w:tr>
        <w:tc>
          <w:tcPr>
            <w:tcW w:type="dxa" w:w="4320"/>
          </w:tcPr>
          <w:p>
            <w:r>
              <w:t>Interior window glass (per pane)</w:t>
            </w:r>
          </w:p>
        </w:tc>
        <w:tc>
          <w:tcPr>
            <w:tcW w:type="dxa" w:w="4320"/>
          </w:tcPr>
          <w:p>
            <w:r>
              <w:t>$5.70 – $7.50</w:t>
            </w:r>
          </w:p>
        </w:tc>
      </w:tr>
      <w:tr>
        <w:tc>
          <w:tcPr>
            <w:tcW w:type="dxa" w:w="4320"/>
          </w:tcPr>
          <w:p>
            <w:r>
              <w:t>Exterior window glass (per window, &lt;2 storeys)</w:t>
            </w:r>
          </w:p>
        </w:tc>
        <w:tc>
          <w:tcPr>
            <w:tcW w:type="dxa" w:w="4320"/>
          </w:tcPr>
          <w:p>
            <w:r>
              <w:t>$12 – $20</w:t>
            </w:r>
          </w:p>
        </w:tc>
      </w:tr>
      <w:tr>
        <w:tc>
          <w:tcPr>
            <w:tcW w:type="dxa" w:w="4320"/>
          </w:tcPr>
          <w:p>
            <w:r>
              <w:t>Hand‑wipe blinds / shutters (per window set)</w:t>
            </w:r>
          </w:p>
        </w:tc>
        <w:tc>
          <w:tcPr>
            <w:tcW w:type="dxa" w:w="4320"/>
          </w:tcPr>
          <w:p>
            <w:r>
              <w:t>$20 – $30</w:t>
            </w:r>
          </w:p>
        </w:tc>
      </w:tr>
      <w:tr>
        <w:tc>
          <w:tcPr>
            <w:tcW w:type="dxa" w:w="4320"/>
          </w:tcPr>
          <w:p>
            <w:r>
              <w:t>Carpet steam‑clean (per room)</w:t>
            </w:r>
          </w:p>
        </w:tc>
        <w:tc>
          <w:tcPr>
            <w:tcW w:type="dxa" w:w="4320"/>
          </w:tcPr>
          <w:p>
            <w:r>
              <w:t>$25 – $70</w:t>
            </w:r>
          </w:p>
        </w:tc>
      </w:tr>
      <w:tr>
        <w:tc>
          <w:tcPr>
            <w:tcW w:type="dxa" w:w="4320"/>
          </w:tcPr>
          <w:p>
            <w:r>
              <w:t>3‑room carpet steam special</w:t>
            </w:r>
          </w:p>
        </w:tc>
        <w:tc>
          <w:tcPr>
            <w:tcW w:type="dxa" w:w="4320"/>
          </w:tcPr>
          <w:p>
            <w:r>
              <w:t>$109</w:t>
            </w:r>
          </w:p>
        </w:tc>
      </w:tr>
      <w:tr>
        <w:tc>
          <w:tcPr>
            <w:tcW w:type="dxa" w:w="4320"/>
          </w:tcPr>
          <w:p>
            <w:r>
              <w:t>Upholstery / sofa shampoo (per couch)</w:t>
            </w:r>
          </w:p>
        </w:tc>
        <w:tc>
          <w:tcPr>
            <w:tcW w:type="dxa" w:w="4320"/>
          </w:tcPr>
          <w:p>
            <w:r>
              <w:t>$75 – $120</w:t>
            </w:r>
          </w:p>
        </w:tc>
      </w:tr>
      <w:tr>
        <w:tc>
          <w:tcPr>
            <w:tcW w:type="dxa" w:w="4320"/>
          </w:tcPr>
          <w:p>
            <w:r>
              <w:t>Laundry wash‑dry‑fold (per load)</w:t>
            </w:r>
          </w:p>
        </w:tc>
        <w:tc>
          <w:tcPr>
            <w:tcW w:type="dxa" w:w="4320"/>
          </w:tcPr>
          <w:p>
            <w:r>
              <w:t>$5 – $20</w:t>
            </w:r>
          </w:p>
        </w:tc>
      </w:tr>
      <w:tr>
        <w:tc>
          <w:tcPr>
            <w:tcW w:type="dxa" w:w="4320"/>
          </w:tcPr>
          <w:p>
            <w:r>
              <w:t>Bed‑linen strip &amp; remake (per bed)</w:t>
            </w:r>
          </w:p>
        </w:tc>
        <w:tc>
          <w:tcPr>
            <w:tcW w:type="dxa" w:w="4320"/>
          </w:tcPr>
          <w:p>
            <w:r>
              <w:t>$10</w:t>
            </w:r>
          </w:p>
        </w:tc>
      </w:tr>
      <w:tr>
        <w:tc>
          <w:tcPr>
            <w:tcW w:type="dxa" w:w="4320"/>
          </w:tcPr>
          <w:p>
            <w:r>
              <w:t>Dish‑reset / sink empty</w:t>
            </w:r>
          </w:p>
        </w:tc>
        <w:tc>
          <w:tcPr>
            <w:tcW w:type="dxa" w:w="4320"/>
          </w:tcPr>
          <w:p>
            <w:r>
              <w:t>$15 – $25</w:t>
            </w:r>
          </w:p>
        </w:tc>
      </w:tr>
      <w:tr>
        <w:tc>
          <w:tcPr>
            <w:tcW w:type="dxa" w:w="4320"/>
          </w:tcPr>
          <w:p>
            <w:r>
              <w:t>Patio / driveway / siding pressure‑wash</w:t>
            </w:r>
          </w:p>
        </w:tc>
        <w:tc>
          <w:tcPr>
            <w:tcW w:type="dxa" w:w="4320"/>
          </w:tcPr>
          <w:p>
            <w:r>
              <w:t>$212 – $447 (or $0.16 – $0.22 ft²)</w:t>
            </w:r>
          </w:p>
        </w:tc>
      </w:tr>
      <w:tr>
        <w:tc>
          <w:tcPr>
            <w:tcW w:type="dxa" w:w="4320"/>
          </w:tcPr>
          <w:p>
            <w:r>
              <w:t>Gutter clean‑out (single‑storey)</w:t>
            </w:r>
          </w:p>
        </w:tc>
        <w:tc>
          <w:tcPr>
            <w:tcW w:type="dxa" w:w="4320"/>
          </w:tcPr>
          <w:p>
            <w:r>
              <w:t>$70 – $200</w:t>
            </w:r>
          </w:p>
        </w:tc>
      </w:tr>
      <w:tr>
        <w:tc>
          <w:tcPr>
            <w:tcW w:type="dxa" w:w="4320"/>
          </w:tcPr>
          <w:p>
            <w:r>
              <w:t>Post‑construction interior (3‑bed house)</w:t>
            </w:r>
          </w:p>
        </w:tc>
        <w:tc>
          <w:tcPr>
            <w:tcW w:type="dxa" w:w="4320"/>
          </w:tcPr>
          <w:p>
            <w:r>
              <w:t>$550 – $800</w:t>
            </w:r>
          </w:p>
        </w:tc>
      </w:tr>
    </w:tbl>
    <w:p>
      <w:pPr>
        <w:pStyle w:val="Heading2"/>
      </w:pPr>
      <w:r>
        <w:t>4 | Sample budgets</w:t>
      </w:r>
    </w:p>
    <w:tbl>
      <w:tblPr>
        <w:tblW w:type="auto" w:w="0"/>
        <w:tblLook w:firstColumn="1" w:firstRow="1" w:lastColumn="0" w:lastRow="0" w:noHBand="0" w:noVBand="1" w:val="04A0"/>
      </w:tblPr>
      <w:tblGrid>
        <w:gridCol w:w="2160"/>
        <w:gridCol w:w="2160"/>
        <w:gridCol w:w="2160"/>
        <w:gridCol w:w="2160"/>
      </w:tblGrid>
      <w:tr>
        <w:tc>
          <w:tcPr>
            <w:tcW w:type="dxa" w:w="2160"/>
          </w:tcPr>
          <w:p>
            <w:r>
              <w:t>Scenario</w:t>
            </w:r>
          </w:p>
        </w:tc>
        <w:tc>
          <w:tcPr>
            <w:tcW w:type="dxa" w:w="2160"/>
          </w:tcPr>
          <w:p>
            <w:r>
              <w:t>Crew booked</w:t>
            </w:r>
          </w:p>
        </w:tc>
        <w:tc>
          <w:tcPr>
            <w:tcW w:type="dxa" w:w="2160"/>
          </w:tcPr>
          <w:p>
            <w:r>
              <w:t>Time on‑site</w:t>
            </w:r>
          </w:p>
        </w:tc>
        <w:tc>
          <w:tcPr>
            <w:tcW w:type="dxa" w:w="2160"/>
          </w:tcPr>
          <w:p>
            <w:r>
              <w:t>Expected invoice</w:t>
            </w:r>
          </w:p>
        </w:tc>
      </w:tr>
      <w:tr>
        <w:tc>
          <w:tcPr>
            <w:tcW w:type="dxa" w:w="2160"/>
          </w:tcPr>
          <w:p>
            <w:r>
              <w:t>650 ft² Uptown loft, bi‑weekly standard</w:t>
            </w:r>
          </w:p>
        </w:tc>
        <w:tc>
          <w:tcPr>
            <w:tcW w:type="dxa" w:w="2160"/>
          </w:tcPr>
          <w:p>
            <w:r>
              <w:t>1 cleaner @ $45 hr</w:t>
            </w:r>
          </w:p>
        </w:tc>
        <w:tc>
          <w:tcPr>
            <w:tcW w:type="dxa" w:w="2160"/>
          </w:tcPr>
          <w:p>
            <w:r>
              <w:t>2.0 h</w:t>
            </w:r>
          </w:p>
        </w:tc>
        <w:tc>
          <w:tcPr>
            <w:tcW w:type="dxa" w:w="2160"/>
          </w:tcPr>
          <w:p>
            <w:r>
              <w:t>≈ $95</w:t>
            </w:r>
          </w:p>
        </w:tc>
      </w:tr>
      <w:tr>
        <w:tc>
          <w:tcPr>
            <w:tcW w:type="dxa" w:w="2160"/>
          </w:tcPr>
          <w:p>
            <w:r>
              <w:t>Deep clean, 3 bed/2 bath Plano (1 700 ft²)</w:t>
            </w:r>
          </w:p>
        </w:tc>
        <w:tc>
          <w:tcPr>
            <w:tcW w:type="dxa" w:w="2160"/>
          </w:tcPr>
          <w:p>
            <w:r>
              <w:t>2‑person team</w:t>
            </w:r>
          </w:p>
        </w:tc>
        <w:tc>
          <w:tcPr>
            <w:tcW w:type="dxa" w:w="2160"/>
          </w:tcPr>
          <w:p>
            <w:r>
              <w:t>3.5 h</w:t>
            </w:r>
          </w:p>
        </w:tc>
        <w:tc>
          <w:tcPr>
            <w:tcW w:type="dxa" w:w="2160"/>
          </w:tcPr>
          <w:p>
            <w:r>
              <w:t>$350</w:t>
            </w:r>
          </w:p>
        </w:tc>
      </w:tr>
      <w:tr>
        <w:tc>
          <w:tcPr>
            <w:tcW w:type="dxa" w:w="2160"/>
          </w:tcPr>
          <w:p>
            <w:r>
              <w:t>Move‑out 2 200 ft² Frisco home + oven &amp; carpets</w:t>
            </w:r>
          </w:p>
        </w:tc>
        <w:tc>
          <w:tcPr>
            <w:tcW w:type="dxa" w:w="2160"/>
          </w:tcPr>
          <w:p>
            <w:r>
              <w:t>3‑person team</w:t>
            </w:r>
          </w:p>
        </w:tc>
        <w:tc>
          <w:tcPr>
            <w:tcW w:type="dxa" w:w="2160"/>
          </w:tcPr>
          <w:p>
            <w:r>
              <w:t>4.5 h</w:t>
            </w:r>
          </w:p>
        </w:tc>
        <w:tc>
          <w:tcPr>
            <w:tcW w:type="dxa" w:w="2160"/>
          </w:tcPr>
          <w:p>
            <w:r>
              <w:t>≈ $649</w:t>
            </w:r>
          </w:p>
        </w:tc>
      </w:tr>
    </w:tbl>
    <w:p>
      <w:pPr>
        <w:pStyle w:val="Heading2"/>
      </w:pPr>
      <w:r>
        <w:t>Quick takeaway</w:t>
      </w:r>
    </w:p>
    <w:p>
      <w:r>
        <w:t>For a typical family home in DFW (3 bd / 2 ba, about 1 700 ft²) plan on $170–$225 for each routine visit, $330–$400 for a once‑a‑year deep reset, and $400–$550 if you’re moving out and need every cabinet, appliance and pane detailed. Add‑ons such as an oven scrub (~$30) or three‑room carpet steam (~$109) are affordable ways to target high‑visibility areas without upgrading the whole job.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